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1EE2" w14:textId="77777777" w:rsidR="002F3007" w:rsidRDefault="002F3007" w:rsidP="002F3007">
      <w:pPr>
        <w:pStyle w:val="NoSpacing"/>
        <w:jc w:val="center"/>
        <w:rPr>
          <w:rFonts w:ascii="Calibri" w:hAnsi="Calibri" w:cs="Calibri"/>
          <w:color w:val="000000"/>
          <w:sz w:val="18"/>
          <w:szCs w:val="18"/>
          <w:shd w:val="clear" w:color="auto" w:fill="FFFFFF"/>
        </w:rPr>
      </w:pPr>
      <w:r>
        <w:rPr>
          <w:noProof/>
          <w:color w:val="000000"/>
          <w:sz w:val="27"/>
          <w:szCs w:val="27"/>
        </w:rPr>
        <w:drawing>
          <wp:inline distT="0" distB="0" distL="0" distR="0" wp14:anchorId="65FDE067" wp14:editId="720C138A">
            <wp:extent cx="1876425" cy="9048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p>
    <w:p w14:paraId="69044062" w14:textId="34BECF40" w:rsidR="008A5C1D" w:rsidRDefault="008A5C1D" w:rsidP="002F3007">
      <w:pPr>
        <w:pStyle w:val="NoSpacing"/>
        <w:jc w:val="center"/>
        <w:rPr>
          <w:rStyle w:val="eop"/>
          <w:rFonts w:ascii="Calibri" w:hAnsi="Calibri" w:cs="Calibri"/>
          <w:color w:val="7030A0"/>
          <w:sz w:val="20"/>
          <w:szCs w:val="20"/>
          <w:shd w:val="clear" w:color="auto" w:fill="FFFFFF"/>
        </w:rPr>
      </w:pPr>
      <w:r>
        <w:rPr>
          <w:rStyle w:val="normaltextrun"/>
          <w:rFonts w:ascii="Calibri" w:hAnsi="Calibri" w:cs="Calibri"/>
          <w:b/>
          <w:bCs/>
          <w:color w:val="ED7D31"/>
          <w:sz w:val="20"/>
          <w:szCs w:val="20"/>
          <w:shd w:val="clear" w:color="auto" w:fill="FFFFFF"/>
        </w:rPr>
        <w:t>RESPECT</w:t>
      </w:r>
      <w:r>
        <w:rPr>
          <w:rStyle w:val="normaltextrun"/>
          <w:rFonts w:ascii="Calibri" w:hAnsi="Calibri" w:cs="Calibri"/>
          <w:b/>
          <w:bCs/>
          <w:color w:val="000000"/>
          <w:sz w:val="20"/>
          <w:szCs w:val="20"/>
          <w:shd w:val="clear" w:color="auto" w:fill="FFFFFF"/>
        </w:rPr>
        <w:t>|</w:t>
      </w:r>
      <w:r>
        <w:rPr>
          <w:rStyle w:val="normaltextrun"/>
          <w:rFonts w:ascii="Calibri" w:hAnsi="Calibri" w:cs="Calibri"/>
          <w:b/>
          <w:bCs/>
          <w:color w:val="70AD47"/>
          <w:sz w:val="20"/>
          <w:szCs w:val="20"/>
          <w:shd w:val="clear" w:color="auto" w:fill="FFFFFF"/>
        </w:rPr>
        <w:t>CARING</w:t>
      </w:r>
      <w:r>
        <w:rPr>
          <w:rStyle w:val="normaltextrun"/>
          <w:rFonts w:ascii="Calibri" w:hAnsi="Calibri" w:cs="Calibri"/>
          <w:b/>
          <w:bCs/>
          <w:color w:val="000000"/>
          <w:sz w:val="20"/>
          <w:szCs w:val="20"/>
          <w:shd w:val="clear" w:color="auto" w:fill="FFFFFF"/>
        </w:rPr>
        <w:t xml:space="preserve">| </w:t>
      </w:r>
      <w:r>
        <w:rPr>
          <w:rStyle w:val="normaltextrun"/>
          <w:rFonts w:ascii="Calibri" w:hAnsi="Calibri" w:cs="Calibri"/>
          <w:b/>
          <w:bCs/>
          <w:color w:val="4472C4"/>
          <w:sz w:val="20"/>
          <w:szCs w:val="20"/>
          <w:shd w:val="clear" w:color="auto" w:fill="FFFFFF"/>
        </w:rPr>
        <w:t>TRUST</w:t>
      </w:r>
      <w:r>
        <w:rPr>
          <w:rStyle w:val="normaltextrun"/>
          <w:rFonts w:ascii="Calibri" w:hAnsi="Calibri" w:cs="Calibri"/>
          <w:b/>
          <w:bCs/>
          <w:color w:val="000000"/>
          <w:sz w:val="20"/>
          <w:szCs w:val="20"/>
          <w:shd w:val="clear" w:color="auto" w:fill="FFFFFF"/>
        </w:rPr>
        <w:t xml:space="preserve">| </w:t>
      </w:r>
      <w:r>
        <w:rPr>
          <w:rStyle w:val="normaltextrun"/>
          <w:rFonts w:ascii="Calibri" w:hAnsi="Calibri" w:cs="Calibri"/>
          <w:b/>
          <w:bCs/>
          <w:color w:val="FF33CC"/>
          <w:sz w:val="20"/>
          <w:szCs w:val="20"/>
          <w:shd w:val="clear" w:color="auto" w:fill="FFFFFF"/>
        </w:rPr>
        <w:t>EMPATHY</w:t>
      </w:r>
      <w:r>
        <w:rPr>
          <w:rStyle w:val="normaltextrun"/>
          <w:rFonts w:ascii="Calibri" w:hAnsi="Calibri" w:cs="Calibri"/>
          <w:b/>
          <w:bCs/>
          <w:color w:val="000000"/>
          <w:sz w:val="20"/>
          <w:szCs w:val="20"/>
          <w:shd w:val="clear" w:color="auto" w:fill="FFFFFF"/>
        </w:rPr>
        <w:t>|</w:t>
      </w:r>
      <w:r>
        <w:rPr>
          <w:rStyle w:val="normaltextrun"/>
          <w:rFonts w:ascii="Calibri" w:hAnsi="Calibri" w:cs="Calibri"/>
          <w:color w:val="000000"/>
          <w:sz w:val="20"/>
          <w:szCs w:val="20"/>
          <w:shd w:val="clear" w:color="auto" w:fill="FFFFFF"/>
        </w:rPr>
        <w:t xml:space="preserve"> </w:t>
      </w:r>
      <w:r>
        <w:rPr>
          <w:rStyle w:val="normaltextrun"/>
          <w:rFonts w:ascii="Calibri" w:hAnsi="Calibri" w:cs="Calibri"/>
          <w:b/>
          <w:bCs/>
          <w:color w:val="7030A0"/>
          <w:sz w:val="20"/>
          <w:szCs w:val="20"/>
          <w:shd w:val="clear" w:color="auto" w:fill="FFFFFF"/>
        </w:rPr>
        <w:t>RELIABLE</w:t>
      </w:r>
      <w:r>
        <w:rPr>
          <w:rStyle w:val="eop"/>
          <w:rFonts w:ascii="Calibri" w:hAnsi="Calibri" w:cs="Calibri"/>
          <w:color w:val="7030A0"/>
          <w:sz w:val="20"/>
          <w:szCs w:val="20"/>
          <w:shd w:val="clear" w:color="auto" w:fill="FFFFFF"/>
        </w:rPr>
        <w:t> </w:t>
      </w:r>
    </w:p>
    <w:p w14:paraId="32CFD3E0" w14:textId="77777777" w:rsidR="008A5C1D" w:rsidRPr="00071B29" w:rsidRDefault="008A5C1D" w:rsidP="002F3007">
      <w:pPr>
        <w:pStyle w:val="NoSpacing"/>
        <w:jc w:val="center"/>
        <w:rPr>
          <w:rStyle w:val="eop"/>
          <w:rFonts w:ascii="Calibri" w:hAnsi="Calibri" w:cs="Calibri"/>
          <w:b/>
          <w:bCs/>
          <w:color w:val="7030A0"/>
          <w:sz w:val="20"/>
          <w:szCs w:val="20"/>
          <w:shd w:val="clear" w:color="auto" w:fill="FFFFFF"/>
        </w:rPr>
      </w:pPr>
    </w:p>
    <w:p w14:paraId="7FE6006E" w14:textId="546AE953" w:rsidR="008A5C1D" w:rsidRPr="00071B29" w:rsidRDefault="008A5C1D" w:rsidP="002F3007">
      <w:pPr>
        <w:pStyle w:val="NoSpacing"/>
        <w:jc w:val="center"/>
        <w:rPr>
          <w:rFonts w:ascii="Calibri" w:hAnsi="Calibri" w:cs="Calibri"/>
          <w:b/>
          <w:bCs/>
          <w:color w:val="000000"/>
          <w:sz w:val="18"/>
          <w:szCs w:val="18"/>
          <w:shd w:val="clear" w:color="auto" w:fill="FFFFFF"/>
        </w:rPr>
      </w:pPr>
      <w:r w:rsidRPr="00071B29">
        <w:rPr>
          <w:rStyle w:val="normaltextrun"/>
          <w:rFonts w:ascii="Calibri" w:hAnsi="Calibri" w:cs="Calibri"/>
          <w:b/>
          <w:bCs/>
          <w:color w:val="000000"/>
          <w:sz w:val="20"/>
          <w:szCs w:val="20"/>
          <w:shd w:val="clear" w:color="auto" w:fill="FFFFFF"/>
        </w:rPr>
        <w:t>We are currently seeking to recruit Support Workers to work in our Invergordon service.</w:t>
      </w:r>
    </w:p>
    <w:p w14:paraId="4D090DF3" w14:textId="77777777" w:rsidR="002F3007" w:rsidRDefault="002F3007" w:rsidP="002F3007">
      <w:pPr>
        <w:pStyle w:val="NoSpacing"/>
        <w:jc w:val="center"/>
        <w:rPr>
          <w:rFonts w:ascii="Calibri" w:hAnsi="Calibri" w:cs="Calibri"/>
          <w:color w:val="000000"/>
          <w:sz w:val="18"/>
          <w:szCs w:val="18"/>
          <w:shd w:val="clear" w:color="auto" w:fill="FFFFFF"/>
        </w:rPr>
      </w:pPr>
    </w:p>
    <w:p w14:paraId="29F6F73E" w14:textId="77777777" w:rsidR="002F3007" w:rsidRDefault="002F3007" w:rsidP="002F3007">
      <w:pPr>
        <w:pStyle w:val="NoSpacing"/>
        <w:jc w:val="center"/>
        <w:rPr>
          <w:rFonts w:ascii="Calibri" w:hAnsi="Calibri" w:cs="Calibri"/>
          <w:color w:val="000000"/>
          <w:sz w:val="18"/>
          <w:szCs w:val="18"/>
          <w:shd w:val="clear" w:color="auto" w:fill="FFFFFF"/>
        </w:rPr>
      </w:pPr>
    </w:p>
    <w:p w14:paraId="5D3B7FB3" w14:textId="6F68FE76" w:rsidR="00662FF0" w:rsidRDefault="00EF183B" w:rsidP="002F3007">
      <w:pPr>
        <w:pStyle w:val="NoSpacing"/>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Job Title:</w:t>
      </w:r>
      <w:r w:rsidRPr="00E90D52">
        <w:rPr>
          <w:rFonts w:eastAsia="Times New Roman" w:cstheme="minorHAnsi"/>
          <w:color w:val="2D2D2D"/>
          <w:sz w:val="24"/>
          <w:szCs w:val="24"/>
          <w:lang w:eastAsia="en-GB"/>
        </w:rPr>
        <w:t> Female* Support Worker</w:t>
      </w:r>
    </w:p>
    <w:p w14:paraId="7966FAC2" w14:textId="77777777" w:rsidR="00662FF0" w:rsidRDefault="00EF183B" w:rsidP="00B268F5">
      <w:pPr>
        <w:pStyle w:val="NoSpacing"/>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Location:</w:t>
      </w:r>
      <w:r w:rsidRPr="00E90D52">
        <w:rPr>
          <w:rFonts w:eastAsia="Times New Roman" w:cstheme="minorHAnsi"/>
          <w:color w:val="2D2D2D"/>
          <w:sz w:val="24"/>
          <w:szCs w:val="24"/>
          <w:lang w:eastAsia="en-GB"/>
        </w:rPr>
        <w:t> Invergordon Contract: Permanent</w:t>
      </w:r>
    </w:p>
    <w:p w14:paraId="4E432748" w14:textId="77777777" w:rsidR="00662FF0" w:rsidRDefault="00EF183B" w:rsidP="00B268F5">
      <w:pPr>
        <w:pStyle w:val="NoSpacing"/>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Hours: </w:t>
      </w:r>
      <w:r w:rsidRPr="00E90D52">
        <w:rPr>
          <w:rFonts w:eastAsia="Times New Roman" w:cstheme="minorHAnsi"/>
          <w:color w:val="2D2D2D"/>
          <w:sz w:val="24"/>
          <w:szCs w:val="24"/>
          <w:lang w:eastAsia="en-GB"/>
        </w:rPr>
        <w:t>Full Time, Part Time, Relief</w:t>
      </w:r>
    </w:p>
    <w:p w14:paraId="55628C14" w14:textId="77777777" w:rsidR="00662FF0" w:rsidRDefault="00EF183B" w:rsidP="00B268F5">
      <w:pPr>
        <w:pStyle w:val="NoSpacing"/>
        <w:rPr>
          <w:rFonts w:eastAsia="Times New Roman" w:cstheme="minorHAnsi"/>
          <w:b/>
          <w:bCs/>
          <w:color w:val="2D2D2D"/>
          <w:sz w:val="24"/>
          <w:szCs w:val="24"/>
          <w:lang w:eastAsia="en-GB"/>
        </w:rPr>
      </w:pPr>
      <w:r w:rsidRPr="00E90D52">
        <w:rPr>
          <w:rFonts w:eastAsia="Times New Roman" w:cstheme="minorHAnsi"/>
          <w:b/>
          <w:bCs/>
          <w:color w:val="2D2D2D"/>
          <w:sz w:val="24"/>
          <w:szCs w:val="24"/>
          <w:lang w:eastAsia="en-GB"/>
        </w:rPr>
        <w:t>Salary:</w:t>
      </w:r>
      <w:r w:rsidRPr="00E90D52">
        <w:rPr>
          <w:rFonts w:eastAsia="Times New Roman" w:cstheme="minorHAnsi"/>
          <w:color w:val="2D2D2D"/>
          <w:sz w:val="24"/>
          <w:szCs w:val="24"/>
          <w:lang w:eastAsia="en-GB"/>
        </w:rPr>
        <w:t> </w:t>
      </w:r>
      <w:r w:rsidR="00B268F5">
        <w:t>£20,748 - £21,340.  p.a. pro rata (based on 38 hours per week)</w:t>
      </w:r>
    </w:p>
    <w:p w14:paraId="01045D96" w14:textId="2F3668E3" w:rsidR="00EF183B" w:rsidRPr="00662FF0" w:rsidRDefault="00B268F5" w:rsidP="00B268F5">
      <w:pPr>
        <w:pStyle w:val="NoSpacing"/>
        <w:rPr>
          <w:rFonts w:eastAsia="Times New Roman" w:cstheme="minorHAnsi"/>
          <w:b/>
          <w:bCs/>
          <w:color w:val="2D2D2D"/>
          <w:sz w:val="24"/>
          <w:szCs w:val="24"/>
          <w:lang w:eastAsia="en-GB"/>
        </w:rPr>
      </w:pPr>
      <w:r>
        <w:rPr>
          <w:rFonts w:eastAsia="Times New Roman" w:cstheme="minorHAnsi"/>
          <w:b/>
          <w:bCs/>
          <w:color w:val="2D2D2D"/>
          <w:sz w:val="24"/>
          <w:szCs w:val="24"/>
          <w:lang w:eastAsia="en-GB"/>
        </w:rPr>
        <w:t xml:space="preserve">Additional </w:t>
      </w:r>
      <w:r w:rsidR="00EF183B" w:rsidRPr="00E90D52">
        <w:rPr>
          <w:rFonts w:eastAsia="Times New Roman" w:cstheme="minorHAnsi"/>
          <w:b/>
          <w:bCs/>
          <w:color w:val="2D2D2D"/>
          <w:sz w:val="24"/>
          <w:szCs w:val="24"/>
          <w:lang w:eastAsia="en-GB"/>
        </w:rPr>
        <w:t>Information:</w:t>
      </w:r>
      <w:r w:rsidR="00EF183B" w:rsidRPr="00E90D52">
        <w:rPr>
          <w:rFonts w:eastAsia="Times New Roman" w:cstheme="minorHAnsi"/>
          <w:color w:val="2D2D2D"/>
          <w:sz w:val="24"/>
          <w:szCs w:val="24"/>
          <w:lang w:eastAsia="en-GB"/>
        </w:rPr>
        <w:t> Full UK driving licence is essential (for day shift)</w:t>
      </w:r>
    </w:p>
    <w:p w14:paraId="1F86E955" w14:textId="77777777" w:rsidR="00EF183B" w:rsidRPr="00E90D52" w:rsidRDefault="00EF183B" w:rsidP="00EF183B">
      <w:p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Role of the Support Worker</w:t>
      </w:r>
      <w:r w:rsidRPr="00E90D52">
        <w:rPr>
          <w:rFonts w:eastAsia="Times New Roman" w:cstheme="minorHAnsi"/>
          <w:color w:val="2D2D2D"/>
          <w:sz w:val="24"/>
          <w:szCs w:val="24"/>
          <w:lang w:eastAsia="en-GB"/>
        </w:rPr>
        <w:t> </w:t>
      </w:r>
    </w:p>
    <w:p w14:paraId="366DAD0A" w14:textId="28943C11" w:rsidR="00EF183B" w:rsidRDefault="00EF183B" w:rsidP="00EF183B">
      <w:pPr>
        <w:pStyle w:val="ListParagraph"/>
        <w:numPr>
          <w:ilvl w:val="0"/>
          <w:numId w:val="1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F183B">
        <w:rPr>
          <w:rFonts w:eastAsia="Times New Roman" w:cstheme="minorHAnsi"/>
          <w:color w:val="2D2D2D"/>
          <w:sz w:val="24"/>
          <w:szCs w:val="24"/>
          <w:lang w:eastAsia="en-GB"/>
        </w:rPr>
        <w:t xml:space="preserve">Working as part of an inclusive team you will provide holistic support to a lady who lives in her own tenancy to achieve her chosen outcomes. </w:t>
      </w:r>
    </w:p>
    <w:p w14:paraId="59D1188A" w14:textId="77777777" w:rsidR="00EF183B" w:rsidRDefault="00EF183B" w:rsidP="00EF183B">
      <w:pPr>
        <w:pStyle w:val="ListParagraph"/>
        <w:shd w:val="clear" w:color="auto" w:fill="FFFFFF"/>
        <w:spacing w:before="100" w:beforeAutospacing="1" w:after="100" w:afterAutospacing="1" w:line="240" w:lineRule="auto"/>
        <w:rPr>
          <w:rFonts w:eastAsia="Times New Roman" w:cstheme="minorHAnsi"/>
          <w:color w:val="2D2D2D"/>
          <w:sz w:val="24"/>
          <w:szCs w:val="24"/>
          <w:lang w:eastAsia="en-GB"/>
        </w:rPr>
      </w:pPr>
    </w:p>
    <w:p w14:paraId="3C792331" w14:textId="77777777" w:rsidR="00EF183B" w:rsidRPr="00EF183B" w:rsidRDefault="00EF183B" w:rsidP="00EF183B">
      <w:pPr>
        <w:pStyle w:val="ListParagraph"/>
        <w:numPr>
          <w:ilvl w:val="0"/>
          <w:numId w:val="1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F183B">
        <w:rPr>
          <w:rFonts w:cstheme="minorHAnsi"/>
          <w:sz w:val="24"/>
          <w:szCs w:val="24"/>
          <w:lang w:eastAsia="en-GB"/>
        </w:rPr>
        <w:t>Support your client with taking prescribed medications, personal care tasks, attending health appointments, preparing meals, carrying out household chores.</w:t>
      </w:r>
    </w:p>
    <w:p w14:paraId="0E47D0BE" w14:textId="77777777" w:rsidR="00EF183B" w:rsidRPr="00EF183B" w:rsidRDefault="00EF183B" w:rsidP="00EF183B">
      <w:pPr>
        <w:pStyle w:val="ListParagraph"/>
        <w:rPr>
          <w:rFonts w:cstheme="minorHAnsi"/>
          <w:sz w:val="24"/>
          <w:szCs w:val="24"/>
          <w:lang w:eastAsia="en-GB"/>
        </w:rPr>
      </w:pPr>
    </w:p>
    <w:p w14:paraId="7B591B63" w14:textId="77777777" w:rsidR="0099226D" w:rsidRPr="0099226D" w:rsidRDefault="00EF183B" w:rsidP="0099226D">
      <w:pPr>
        <w:pStyle w:val="ListParagraph"/>
        <w:numPr>
          <w:ilvl w:val="0"/>
          <w:numId w:val="1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F183B">
        <w:rPr>
          <w:rFonts w:cstheme="minorHAnsi"/>
          <w:sz w:val="24"/>
          <w:szCs w:val="24"/>
          <w:lang w:eastAsia="en-GB"/>
        </w:rPr>
        <w:t>Support your client with activities she enjoys such as baking, spending time in the community doing various activities such as shopping, going to the hairdressers and getting her nails done.</w:t>
      </w:r>
    </w:p>
    <w:p w14:paraId="247C92D0" w14:textId="77777777" w:rsidR="0099226D" w:rsidRPr="0099226D" w:rsidRDefault="0099226D" w:rsidP="0099226D">
      <w:pPr>
        <w:pStyle w:val="ListParagraph"/>
        <w:rPr>
          <w:rFonts w:ascii="Calibri" w:hAnsi="Calibri" w:cs="Calibri"/>
          <w:color w:val="000000"/>
        </w:rPr>
      </w:pPr>
    </w:p>
    <w:p w14:paraId="3EA1DD5D" w14:textId="77777777" w:rsidR="0099226D" w:rsidRPr="0099226D" w:rsidRDefault="0099226D" w:rsidP="0099226D">
      <w:pPr>
        <w:pStyle w:val="ListParagraph"/>
        <w:numPr>
          <w:ilvl w:val="0"/>
          <w:numId w:val="1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99226D">
        <w:rPr>
          <w:rFonts w:ascii="Calibri" w:hAnsi="Calibri" w:cs="Calibri"/>
          <w:color w:val="000000"/>
          <w:sz w:val="24"/>
          <w:szCs w:val="24"/>
        </w:rPr>
        <w:t>Provide comprehensive support planning service to Jane in line with the Gateway policies, procedures and approach.</w:t>
      </w:r>
    </w:p>
    <w:p w14:paraId="62B604D6" w14:textId="77777777" w:rsidR="0099226D" w:rsidRPr="0099226D" w:rsidRDefault="0099226D" w:rsidP="0099226D">
      <w:pPr>
        <w:pStyle w:val="ListParagraph"/>
        <w:rPr>
          <w:rFonts w:ascii="Calibri" w:hAnsi="Calibri" w:cs="Calibri"/>
          <w:color w:val="000000"/>
          <w:sz w:val="24"/>
          <w:szCs w:val="24"/>
        </w:rPr>
      </w:pPr>
    </w:p>
    <w:p w14:paraId="0632CEBF" w14:textId="4ADDAF72" w:rsidR="0099226D" w:rsidRPr="0099226D" w:rsidRDefault="0099226D" w:rsidP="0099226D">
      <w:pPr>
        <w:pStyle w:val="ListParagraph"/>
        <w:numPr>
          <w:ilvl w:val="0"/>
          <w:numId w:val="1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99226D">
        <w:rPr>
          <w:rFonts w:ascii="Calibri" w:hAnsi="Calibri" w:cs="Calibri"/>
          <w:color w:val="000000"/>
          <w:sz w:val="24"/>
          <w:szCs w:val="24"/>
        </w:rPr>
        <w:t>Set up and maintain files and ensure that accurate and up to date records are kept of support provided to Jane in accordance with Gateway policies.</w:t>
      </w:r>
    </w:p>
    <w:p w14:paraId="07566271" w14:textId="77777777" w:rsidR="00EF183B" w:rsidRPr="00E90D52" w:rsidRDefault="00EF183B" w:rsidP="00EF183B">
      <w:p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br/>
      </w:r>
      <w:r w:rsidRPr="00E90D52">
        <w:rPr>
          <w:rFonts w:eastAsia="Times New Roman" w:cstheme="minorHAnsi"/>
          <w:b/>
          <w:bCs/>
          <w:color w:val="2D2D2D"/>
          <w:sz w:val="24"/>
          <w:szCs w:val="24"/>
          <w:lang w:eastAsia="en-GB"/>
        </w:rPr>
        <w:t>Experience &amp; Requirements</w:t>
      </w:r>
      <w:r w:rsidRPr="00E90D52">
        <w:rPr>
          <w:rFonts w:eastAsia="Times New Roman" w:cstheme="minorHAnsi"/>
          <w:color w:val="2D2D2D"/>
          <w:sz w:val="24"/>
          <w:szCs w:val="24"/>
          <w:lang w:eastAsia="en-GB"/>
        </w:rPr>
        <w:t> </w:t>
      </w:r>
    </w:p>
    <w:p w14:paraId="180B4DFD" w14:textId="77777777" w:rsidR="00EF183B" w:rsidRPr="00E90D52" w:rsidRDefault="00EF183B" w:rsidP="00EF183B">
      <w:pPr>
        <w:numPr>
          <w:ilvl w:val="0"/>
          <w:numId w:val="3"/>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Experience:</w:t>
      </w:r>
      <w:r w:rsidRPr="00E90D52">
        <w:rPr>
          <w:rFonts w:eastAsia="Times New Roman" w:cstheme="minorHAnsi"/>
          <w:color w:val="2D2D2D"/>
          <w:sz w:val="24"/>
          <w:szCs w:val="24"/>
          <w:lang w:eastAsia="en-GB"/>
        </w:rPr>
        <w:t> Previous experience and understanding of learning disabilities, mental health and behaviours that challenge would be advantageous but not essential as full training and mentoring will be provided before starting in the role.</w:t>
      </w:r>
    </w:p>
    <w:p w14:paraId="04BB9A96" w14:textId="77777777" w:rsidR="00EF183B" w:rsidRPr="00E90D52" w:rsidRDefault="00EF183B" w:rsidP="00EF183B">
      <w:pPr>
        <w:numPr>
          <w:ilvl w:val="0"/>
          <w:numId w:val="4"/>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Understanding of Safeguarding adults.</w:t>
      </w:r>
    </w:p>
    <w:p w14:paraId="2C261E65" w14:textId="77777777" w:rsidR="00EF183B" w:rsidRPr="00E90D52" w:rsidRDefault="00EF183B" w:rsidP="00EF183B">
      <w:pPr>
        <w:numPr>
          <w:ilvl w:val="0"/>
          <w:numId w:val="5"/>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Knowledge and understanding of up to date legislation, government frameworks relevant to the client group.</w:t>
      </w:r>
    </w:p>
    <w:p w14:paraId="4D68E17B" w14:textId="77777777" w:rsidR="00EF183B" w:rsidRPr="00E90D52" w:rsidRDefault="00EF183B" w:rsidP="00EF183B">
      <w:pPr>
        <w:numPr>
          <w:ilvl w:val="0"/>
          <w:numId w:val="6"/>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Ability to communicate effectively in writing including the preparation of reports &amp; file notes.</w:t>
      </w:r>
    </w:p>
    <w:p w14:paraId="4B9F0EE3" w14:textId="77777777" w:rsidR="00EF183B" w:rsidRPr="00E90D52" w:rsidRDefault="00EF183B" w:rsidP="00EF183B">
      <w:pPr>
        <w:numPr>
          <w:ilvl w:val="0"/>
          <w:numId w:val="7"/>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lastRenderedPageBreak/>
        <w:t>Personality</w:t>
      </w:r>
      <w:r w:rsidRPr="00E90D52">
        <w:rPr>
          <w:rFonts w:eastAsia="Times New Roman" w:cstheme="minorHAnsi"/>
          <w:color w:val="2D2D2D"/>
          <w:sz w:val="24"/>
          <w:szCs w:val="24"/>
          <w:lang w:eastAsia="en-GB"/>
        </w:rPr>
        <w:t>: You should have a positive attitude and patience together with good verbal and written communication skills. </w:t>
      </w:r>
    </w:p>
    <w:p w14:paraId="300B0730" w14:textId="77777777" w:rsidR="00EF183B" w:rsidRPr="00E90D52" w:rsidRDefault="00EF183B" w:rsidP="00EF183B">
      <w:pPr>
        <w:numPr>
          <w:ilvl w:val="0"/>
          <w:numId w:val="8"/>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You will be a team player and may help provide support flexibly to the service  </w:t>
      </w:r>
    </w:p>
    <w:p w14:paraId="6A4A226E" w14:textId="66913D23" w:rsidR="0099226D" w:rsidRPr="00071B29" w:rsidRDefault="00EF183B" w:rsidP="00EF183B">
      <w:pPr>
        <w:numPr>
          <w:ilvl w:val="0"/>
          <w:numId w:val="9"/>
        </w:num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Our Values:</w:t>
      </w:r>
      <w:r w:rsidRPr="00E90D52">
        <w:rPr>
          <w:rFonts w:eastAsia="Times New Roman" w:cstheme="minorHAnsi"/>
          <w:color w:val="2D2D2D"/>
          <w:sz w:val="24"/>
          <w:szCs w:val="24"/>
          <w:lang w:eastAsia="en-GB"/>
        </w:rPr>
        <w:t> It’s vital that you align with our company values.</w:t>
      </w:r>
    </w:p>
    <w:p w14:paraId="7E4E308F" w14:textId="35A0863A" w:rsidR="00EF183B" w:rsidRPr="00E90D52" w:rsidRDefault="00EF183B" w:rsidP="00EF183B">
      <w:pPr>
        <w:shd w:val="clear" w:color="auto" w:fill="FFFFFF"/>
        <w:spacing w:before="100" w:beforeAutospacing="1" w:after="100" w:afterAutospacing="1" w:line="240" w:lineRule="auto"/>
        <w:rPr>
          <w:rFonts w:eastAsia="Times New Roman" w:cstheme="minorHAnsi"/>
          <w:color w:val="2D2D2D"/>
          <w:sz w:val="24"/>
          <w:szCs w:val="24"/>
          <w:lang w:eastAsia="en-GB"/>
        </w:rPr>
      </w:pPr>
      <w:r w:rsidRPr="00E90D52">
        <w:rPr>
          <w:rFonts w:eastAsia="Times New Roman" w:cstheme="minorHAnsi"/>
          <w:b/>
          <w:bCs/>
          <w:color w:val="2D2D2D"/>
          <w:sz w:val="24"/>
          <w:szCs w:val="24"/>
          <w:lang w:eastAsia="en-GB"/>
        </w:rPr>
        <w:t>What does Gateway have to offer you? </w:t>
      </w:r>
    </w:p>
    <w:p w14:paraId="18A9E439" w14:textId="77777777" w:rsidR="00EF183B" w:rsidRPr="00E90D52" w:rsidRDefault="00EF183B" w:rsidP="00EF183B">
      <w:pPr>
        <w:numPr>
          <w:ilvl w:val="0"/>
          <w:numId w:val="10"/>
        </w:numPr>
        <w:shd w:val="clear" w:color="auto" w:fill="FFFFFF"/>
        <w:spacing w:before="100" w:beforeAutospacing="1" w:after="100" w:afterAutospacing="1" w:line="48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Full Time and Part Time contracted hours.</w:t>
      </w:r>
    </w:p>
    <w:p w14:paraId="48A5255D" w14:textId="77777777" w:rsidR="00EF183B" w:rsidRPr="00192B7E" w:rsidRDefault="00EF183B" w:rsidP="00EF183B">
      <w:pPr>
        <w:numPr>
          <w:ilvl w:val="0"/>
          <w:numId w:val="10"/>
        </w:numPr>
        <w:shd w:val="clear" w:color="auto" w:fill="FFFFFF"/>
        <w:spacing w:before="100" w:beforeAutospacing="1" w:after="100" w:afterAutospacing="1" w:line="48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Fully paid induction training, including shadowing and mentoring. </w:t>
      </w:r>
    </w:p>
    <w:p w14:paraId="029745A5" w14:textId="77777777" w:rsidR="00EF183B" w:rsidRPr="00192B7E" w:rsidRDefault="00EF183B" w:rsidP="00EF183B">
      <w:pPr>
        <w:numPr>
          <w:ilvl w:val="0"/>
          <w:numId w:val="10"/>
        </w:numPr>
        <w:shd w:val="clear" w:color="auto" w:fill="FFFFFF"/>
        <w:spacing w:before="100" w:beforeAutospacing="1" w:after="100" w:afterAutospacing="1" w:line="48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Ongoing training and support. </w:t>
      </w:r>
    </w:p>
    <w:p w14:paraId="00576ACA" w14:textId="77777777" w:rsidR="00EF183B" w:rsidRPr="00192B7E" w:rsidRDefault="00EF183B" w:rsidP="00EF183B">
      <w:pPr>
        <w:numPr>
          <w:ilvl w:val="0"/>
          <w:numId w:val="10"/>
        </w:numPr>
        <w:shd w:val="clear" w:color="auto" w:fill="FFFFFF"/>
        <w:spacing w:before="100" w:beforeAutospacing="1" w:after="100" w:afterAutospacing="1" w:line="48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Work Pension Scheme. </w:t>
      </w:r>
    </w:p>
    <w:p w14:paraId="5AF219E5" w14:textId="77777777" w:rsidR="00EF183B" w:rsidRDefault="00EF183B" w:rsidP="00EF183B">
      <w:pPr>
        <w:numPr>
          <w:ilvl w:val="0"/>
          <w:numId w:val="10"/>
        </w:numPr>
        <w:shd w:val="clear" w:color="auto" w:fill="FFFFFF"/>
        <w:spacing w:before="100" w:beforeAutospacing="1" w:after="100" w:afterAutospacing="1" w:line="480" w:lineRule="auto"/>
        <w:rPr>
          <w:rFonts w:eastAsia="Times New Roman" w:cstheme="minorHAnsi"/>
          <w:color w:val="2D2D2D"/>
          <w:sz w:val="24"/>
          <w:szCs w:val="24"/>
          <w:lang w:eastAsia="en-GB"/>
        </w:rPr>
      </w:pPr>
      <w:r w:rsidRPr="00E90D52">
        <w:rPr>
          <w:rFonts w:eastAsia="Times New Roman" w:cstheme="minorHAnsi"/>
          <w:color w:val="2D2D2D"/>
          <w:sz w:val="24"/>
          <w:szCs w:val="24"/>
          <w:lang w:eastAsia="en-GB"/>
        </w:rPr>
        <w:t>Fully paid PVG membership. </w:t>
      </w:r>
    </w:p>
    <w:p w14:paraId="09E250CE" w14:textId="2CE60216" w:rsidR="00EF183B" w:rsidRDefault="00EF183B" w:rsidP="00EF183B">
      <w:pPr>
        <w:pStyle w:val="NoSpacing"/>
        <w:numPr>
          <w:ilvl w:val="0"/>
          <w:numId w:val="10"/>
        </w:numPr>
        <w:rPr>
          <w:lang w:eastAsia="en-GB"/>
        </w:rPr>
      </w:pPr>
      <w:r w:rsidRPr="00E90D52">
        <w:rPr>
          <w:lang w:eastAsia="en-GB"/>
        </w:rPr>
        <w:t>The opportunity to sign up for the Charity Workers discount scheme, Blue Light Card and Discount for Carers schemes.</w:t>
      </w:r>
    </w:p>
    <w:p w14:paraId="0EEAD68B" w14:textId="77777777" w:rsidR="00EF183B" w:rsidRPr="00EF183B" w:rsidRDefault="00EF183B" w:rsidP="00EF183B">
      <w:pPr>
        <w:pStyle w:val="NoSpacing"/>
        <w:rPr>
          <w:rFonts w:eastAsia="Times New Roman" w:cstheme="minorHAnsi"/>
          <w:color w:val="2D2D2D"/>
          <w:sz w:val="24"/>
          <w:szCs w:val="24"/>
          <w:lang w:eastAsia="en-GB"/>
        </w:rPr>
      </w:pPr>
    </w:p>
    <w:p w14:paraId="5F89474F" w14:textId="6411ABEF" w:rsidR="00EF183B" w:rsidRPr="00EF183B" w:rsidRDefault="00EF183B" w:rsidP="00EF183B">
      <w:pPr>
        <w:pStyle w:val="NoSpacing"/>
        <w:rPr>
          <w:b/>
          <w:bCs/>
          <w:lang w:eastAsia="en-GB"/>
        </w:rPr>
      </w:pPr>
      <w:r w:rsidRPr="00EF183B">
        <w:rPr>
          <w:b/>
          <w:bCs/>
          <w:lang w:eastAsia="en-GB"/>
        </w:rPr>
        <w:t>We are an equal opportunities employer. *Female only qualifies under Paragraph 1, Schedule 9 of the Equality Act.</w:t>
      </w:r>
    </w:p>
    <w:p w14:paraId="585E34CE" w14:textId="77777777" w:rsidR="00EF183B" w:rsidRPr="00192B7E" w:rsidRDefault="00EF183B" w:rsidP="00EF183B">
      <w:pPr>
        <w:spacing w:before="100" w:beforeAutospacing="1" w:after="100" w:afterAutospacing="1" w:line="240" w:lineRule="auto"/>
        <w:rPr>
          <w:rFonts w:eastAsia="Times New Roman" w:cstheme="minorHAnsi"/>
          <w:color w:val="2D2D2D"/>
          <w:sz w:val="24"/>
          <w:szCs w:val="24"/>
          <w:lang w:eastAsia="en-GB"/>
        </w:rPr>
      </w:pPr>
      <w:r w:rsidRPr="00192B7E">
        <w:rPr>
          <w:rFonts w:eastAsia="Times New Roman" w:cstheme="minorHAnsi"/>
          <w:color w:val="2D2D2D"/>
          <w:sz w:val="24"/>
          <w:szCs w:val="24"/>
          <w:lang w:eastAsia="en-GB"/>
        </w:rPr>
        <w:t>Application question(s):</w:t>
      </w:r>
    </w:p>
    <w:p w14:paraId="311CB3FB" w14:textId="77777777" w:rsidR="00EF183B" w:rsidRPr="00192B7E" w:rsidRDefault="00EF183B" w:rsidP="00EF183B">
      <w:pPr>
        <w:numPr>
          <w:ilvl w:val="0"/>
          <w:numId w:val="1"/>
        </w:numPr>
        <w:spacing w:before="100" w:beforeAutospacing="1" w:after="100" w:afterAutospacing="1" w:line="240" w:lineRule="auto"/>
        <w:rPr>
          <w:rFonts w:eastAsia="Times New Roman" w:cstheme="minorHAnsi"/>
          <w:color w:val="2D2D2D"/>
          <w:sz w:val="24"/>
          <w:szCs w:val="24"/>
          <w:lang w:eastAsia="en-GB"/>
        </w:rPr>
      </w:pPr>
      <w:r w:rsidRPr="00192B7E">
        <w:rPr>
          <w:rFonts w:eastAsia="Times New Roman" w:cstheme="minorHAnsi"/>
          <w:color w:val="2D2D2D"/>
          <w:sz w:val="24"/>
          <w:szCs w:val="24"/>
          <w:lang w:eastAsia="en-GB"/>
        </w:rPr>
        <w:t>Do you hold a full UK driving licence?</w:t>
      </w:r>
    </w:p>
    <w:p w14:paraId="3531624D" w14:textId="77777777" w:rsidR="00EF183B" w:rsidRPr="00192B7E" w:rsidRDefault="00EF183B" w:rsidP="00EF183B">
      <w:pPr>
        <w:spacing w:before="100" w:beforeAutospacing="1" w:after="100" w:afterAutospacing="1" w:line="240" w:lineRule="auto"/>
        <w:rPr>
          <w:rFonts w:eastAsia="Times New Roman" w:cstheme="minorHAnsi"/>
          <w:color w:val="2D2D2D"/>
          <w:sz w:val="24"/>
          <w:szCs w:val="24"/>
          <w:lang w:eastAsia="en-GB"/>
        </w:rPr>
      </w:pPr>
      <w:r w:rsidRPr="00192B7E">
        <w:rPr>
          <w:rFonts w:eastAsia="Times New Roman" w:cstheme="minorHAnsi"/>
          <w:color w:val="2D2D2D"/>
          <w:sz w:val="24"/>
          <w:szCs w:val="24"/>
          <w:lang w:eastAsia="en-GB"/>
        </w:rPr>
        <w:t>Experience:</w:t>
      </w:r>
    </w:p>
    <w:p w14:paraId="4294EDB4" w14:textId="77777777" w:rsidR="00EF183B" w:rsidRPr="00E90D52" w:rsidRDefault="00EF183B" w:rsidP="00EF183B">
      <w:pPr>
        <w:numPr>
          <w:ilvl w:val="0"/>
          <w:numId w:val="2"/>
        </w:numPr>
        <w:spacing w:before="100" w:beforeAutospacing="1" w:after="100" w:afterAutospacing="1" w:line="240" w:lineRule="auto"/>
        <w:rPr>
          <w:rFonts w:eastAsia="Times New Roman" w:cstheme="minorHAnsi"/>
          <w:color w:val="2D2D2D"/>
          <w:sz w:val="24"/>
          <w:szCs w:val="24"/>
          <w:lang w:eastAsia="en-GB"/>
        </w:rPr>
      </w:pPr>
      <w:r w:rsidRPr="00192B7E">
        <w:rPr>
          <w:rFonts w:eastAsia="Times New Roman" w:cstheme="minorHAnsi"/>
          <w:color w:val="2D2D2D"/>
          <w:sz w:val="24"/>
          <w:szCs w:val="24"/>
          <w:lang w:eastAsia="en-GB"/>
        </w:rPr>
        <w:t>Care Workers: 1 year (preferred)</w:t>
      </w:r>
    </w:p>
    <w:p w14:paraId="23499177" w14:textId="77777777" w:rsidR="00EF183B" w:rsidRPr="00E90D52" w:rsidRDefault="00EF183B" w:rsidP="00EF183B">
      <w:pPr>
        <w:shd w:val="clear" w:color="auto" w:fill="FFFFFF"/>
        <w:spacing w:before="100" w:beforeAutospacing="1" w:after="100" w:afterAutospacing="1" w:line="480" w:lineRule="auto"/>
        <w:ind w:left="360"/>
        <w:rPr>
          <w:rFonts w:eastAsia="Times New Roman" w:cstheme="minorHAnsi"/>
          <w:color w:val="2D2D2D"/>
          <w:sz w:val="24"/>
          <w:szCs w:val="24"/>
          <w:lang w:eastAsia="en-GB"/>
        </w:rPr>
      </w:pPr>
    </w:p>
    <w:p w14:paraId="30818129" w14:textId="77777777" w:rsidR="00EF183B" w:rsidRPr="00CB6EEA" w:rsidRDefault="00EF183B" w:rsidP="00EF183B">
      <w:pPr>
        <w:rPr>
          <w:rFonts w:ascii="Times New Roman" w:hAnsi="Times New Roman" w:cs="Times New Roman"/>
        </w:rPr>
      </w:pPr>
    </w:p>
    <w:p w14:paraId="39D3B9E9" w14:textId="77777777" w:rsidR="001427F9" w:rsidRDefault="001427F9"/>
    <w:sectPr w:rsidR="00142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607"/>
    <w:multiLevelType w:val="multilevel"/>
    <w:tmpl w:val="D52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D4791"/>
    <w:multiLevelType w:val="multilevel"/>
    <w:tmpl w:val="84C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279E3"/>
    <w:multiLevelType w:val="hybridMultilevel"/>
    <w:tmpl w:val="8482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36014"/>
    <w:multiLevelType w:val="multilevel"/>
    <w:tmpl w:val="583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B3DEF"/>
    <w:multiLevelType w:val="multilevel"/>
    <w:tmpl w:val="5EA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F2B5E"/>
    <w:multiLevelType w:val="multilevel"/>
    <w:tmpl w:val="067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06AB5"/>
    <w:multiLevelType w:val="multilevel"/>
    <w:tmpl w:val="DF5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311EF"/>
    <w:multiLevelType w:val="multilevel"/>
    <w:tmpl w:val="845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CE1E8D"/>
    <w:multiLevelType w:val="multilevel"/>
    <w:tmpl w:val="84C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FE3016"/>
    <w:multiLevelType w:val="multilevel"/>
    <w:tmpl w:val="DAB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43613"/>
    <w:multiLevelType w:val="multilevel"/>
    <w:tmpl w:val="584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754B09"/>
    <w:multiLevelType w:val="multilevel"/>
    <w:tmpl w:val="D1D0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AB1949"/>
    <w:multiLevelType w:val="multilevel"/>
    <w:tmpl w:val="86B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1"/>
  </w:num>
  <w:num w:numId="4">
    <w:abstractNumId w:val="10"/>
  </w:num>
  <w:num w:numId="5">
    <w:abstractNumId w:val="6"/>
  </w:num>
  <w:num w:numId="6">
    <w:abstractNumId w:val="4"/>
  </w:num>
  <w:num w:numId="7">
    <w:abstractNumId w:val="0"/>
  </w:num>
  <w:num w:numId="8">
    <w:abstractNumId w:val="12"/>
  </w:num>
  <w:num w:numId="9">
    <w:abstractNumId w:val="5"/>
  </w:num>
  <w:num w:numId="10">
    <w:abstractNumId w:val="7"/>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3B"/>
    <w:rsid w:val="00071B29"/>
    <w:rsid w:val="001427F9"/>
    <w:rsid w:val="002F3007"/>
    <w:rsid w:val="00662FF0"/>
    <w:rsid w:val="00792175"/>
    <w:rsid w:val="008A5C1D"/>
    <w:rsid w:val="0099226D"/>
    <w:rsid w:val="00B268F5"/>
    <w:rsid w:val="00C2679B"/>
    <w:rsid w:val="00C6677B"/>
    <w:rsid w:val="00EF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274D"/>
  <w15:chartTrackingRefBased/>
  <w15:docId w15:val="{170E0070-81E9-4E53-BC38-F4A05910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3B"/>
    <w:pPr>
      <w:ind w:left="720"/>
      <w:contextualSpacing/>
    </w:pPr>
  </w:style>
  <w:style w:type="paragraph" w:styleId="NoSpacing">
    <w:name w:val="No Spacing"/>
    <w:uiPriority w:val="1"/>
    <w:qFormat/>
    <w:rsid w:val="00EF183B"/>
    <w:pPr>
      <w:spacing w:after="0" w:line="240" w:lineRule="auto"/>
    </w:pPr>
  </w:style>
  <w:style w:type="paragraph" w:styleId="NormalWeb">
    <w:name w:val="Normal (Web)"/>
    <w:basedOn w:val="Normal"/>
    <w:uiPriority w:val="99"/>
    <w:semiHidden/>
    <w:unhideWhenUsed/>
    <w:rsid w:val="00992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5C1D"/>
  </w:style>
  <w:style w:type="character" w:customStyle="1" w:styleId="eop">
    <w:name w:val="eop"/>
    <w:basedOn w:val="DefaultParagraphFont"/>
    <w:rsid w:val="008A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7051">
      <w:bodyDiv w:val="1"/>
      <w:marLeft w:val="0"/>
      <w:marRight w:val="0"/>
      <w:marTop w:val="0"/>
      <w:marBottom w:val="0"/>
      <w:divBdr>
        <w:top w:val="none" w:sz="0" w:space="0" w:color="auto"/>
        <w:left w:val="none" w:sz="0" w:space="0" w:color="auto"/>
        <w:bottom w:val="none" w:sz="0" w:space="0" w:color="auto"/>
        <w:right w:val="none" w:sz="0" w:space="0" w:color="auto"/>
      </w:divBdr>
    </w:div>
    <w:div w:id="1763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Esther Harding</cp:lastModifiedBy>
  <cp:revision>2</cp:revision>
  <dcterms:created xsi:type="dcterms:W3CDTF">2022-02-28T14:14:00Z</dcterms:created>
  <dcterms:modified xsi:type="dcterms:W3CDTF">2022-02-28T14:14:00Z</dcterms:modified>
</cp:coreProperties>
</file>